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6366196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seis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marzo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1A5B10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322003" w:rsidRDefault="00322003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791265">
        <w:rPr>
          <w:rFonts w:cs="Arial"/>
          <w:i/>
          <w:color w:val="4BACC6" w:themeColor="accent5"/>
          <w:sz w:val="20"/>
        </w:rPr>
        <w:t>“…</w:t>
      </w:r>
      <w:r w:rsidR="009C70AD">
        <w:rPr>
          <w:rFonts w:cs="Arial"/>
          <w:i/>
          <w:color w:val="4BACC6" w:themeColor="accent5"/>
          <w:sz w:val="20"/>
        </w:rPr>
        <w:t>8</w:t>
      </w:r>
      <w:r w:rsidRPr="00791265">
        <w:rPr>
          <w:rFonts w:cs="Arial"/>
          <w:i/>
          <w:color w:val="4BACC6" w:themeColor="accent5"/>
          <w:sz w:val="20"/>
        </w:rPr>
        <w:t>.</w:t>
      </w:r>
      <w:r w:rsidR="00CA5BA0" w:rsidRPr="00791265">
        <w:rPr>
          <w:rFonts w:cs="Arial"/>
          <w:i/>
          <w:color w:val="4BACC6" w:themeColor="accent5"/>
          <w:sz w:val="20"/>
        </w:rPr>
        <w:t>3</w:t>
      </w:r>
      <w:r w:rsidRPr="00791265">
        <w:rPr>
          <w:rFonts w:cs="Arial"/>
          <w:i/>
          <w:color w:val="4BACC6" w:themeColor="accent5"/>
          <w:sz w:val="20"/>
        </w:rPr>
        <w:t xml:space="preserve">. </w:t>
      </w:r>
      <w:r w:rsidR="009C70AD">
        <w:rPr>
          <w:rFonts w:cs="Arial"/>
          <w:i/>
          <w:color w:val="4BACC6" w:themeColor="accent5"/>
          <w:sz w:val="20"/>
        </w:rPr>
        <w:t>E</w:t>
      </w:r>
      <w:r w:rsidR="00E44B4D" w:rsidRPr="00791265">
        <w:rPr>
          <w:rFonts w:cs="Arial"/>
          <w:i/>
          <w:color w:val="4BACC6" w:themeColor="accent5"/>
          <w:sz w:val="20"/>
        </w:rPr>
        <w:t xml:space="preserve">fectos de </w:t>
      </w:r>
      <w:r w:rsidR="009C70AD">
        <w:rPr>
          <w:rFonts w:cs="Arial"/>
          <w:i/>
          <w:color w:val="4BACC6" w:themeColor="accent5"/>
          <w:sz w:val="20"/>
        </w:rPr>
        <w:t>la</w:t>
      </w:r>
      <w:r w:rsidR="00A8474D">
        <w:rPr>
          <w:rFonts w:cs="Arial"/>
          <w:i/>
          <w:color w:val="4BACC6" w:themeColor="accent5"/>
          <w:sz w:val="20"/>
        </w:rPr>
        <w:t xml:space="preserve"> </w:t>
      </w:r>
      <w:r w:rsidR="00E44B4D" w:rsidRPr="00791265">
        <w:rPr>
          <w:rFonts w:cs="Arial"/>
          <w:i/>
          <w:color w:val="4BACC6" w:themeColor="accent5"/>
          <w:sz w:val="20"/>
        </w:rPr>
        <w:t>resolución</w:t>
      </w:r>
      <w:r w:rsidRPr="00791265">
        <w:rPr>
          <w:rFonts w:cs="Arial"/>
          <w:i/>
          <w:color w:val="4BACC6" w:themeColor="accent5"/>
          <w:sz w:val="20"/>
        </w:rPr>
        <w:t>.</w:t>
      </w:r>
    </w:p>
    <w:p w:rsidR="001A5B10" w:rsidRPr="00791265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9C70AD" w:rsidRDefault="00A8474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</w:t>
      </w:r>
      <w:r w:rsidR="009C70AD">
        <w:rPr>
          <w:rFonts w:cs="Arial"/>
          <w:i/>
          <w:color w:val="4BACC6" w:themeColor="accent5"/>
          <w:sz w:val="20"/>
        </w:rPr>
        <w:t>ello, al resultar parcialmente fundados dos de los agravios expresados por el recurrente, lo procedente es que esta</w:t>
      </w:r>
      <w:r>
        <w:rPr>
          <w:rFonts w:cs="Arial"/>
          <w:i/>
          <w:color w:val="4BACC6" w:themeColor="accent5"/>
          <w:sz w:val="20"/>
        </w:rPr>
        <w:t xml:space="preserve"> Comisión </w:t>
      </w:r>
      <w:r w:rsidR="009C70AD">
        <w:rPr>
          <w:rFonts w:cs="Arial"/>
          <w:i/>
          <w:color w:val="4BACC6" w:themeColor="accent5"/>
          <w:sz w:val="20"/>
        </w:rPr>
        <w:t xml:space="preserve">de Transparencia </w:t>
      </w:r>
      <w:r w:rsidR="009C70AD" w:rsidRPr="009C70AD">
        <w:rPr>
          <w:rFonts w:cs="Arial"/>
          <w:b/>
          <w:i/>
          <w:color w:val="4BACC6" w:themeColor="accent5"/>
          <w:sz w:val="20"/>
        </w:rPr>
        <w:t>modifique la respuesta</w:t>
      </w:r>
      <w:r w:rsidR="009C70AD">
        <w:rPr>
          <w:rFonts w:cs="Arial"/>
          <w:i/>
          <w:color w:val="4BACC6" w:themeColor="accent5"/>
          <w:sz w:val="20"/>
        </w:rPr>
        <w:t xml:space="preserve"> y por lo tanto</w:t>
      </w:r>
      <w:r w:rsidR="009C70AD" w:rsidRPr="009C70AD">
        <w:rPr>
          <w:rFonts w:cs="Arial"/>
          <w:b/>
          <w:i/>
          <w:color w:val="4BACC6" w:themeColor="accent5"/>
          <w:sz w:val="20"/>
        </w:rPr>
        <w:t xml:space="preserve"> conmina</w:t>
      </w:r>
      <w:r w:rsidR="009C70AD">
        <w:rPr>
          <w:rFonts w:cs="Arial"/>
          <w:i/>
          <w:color w:val="4BACC6" w:themeColor="accent5"/>
          <w:sz w:val="20"/>
        </w:rPr>
        <w:t xml:space="preserve"> al sujeto obligado para que emita otra en la que:</w:t>
      </w:r>
    </w:p>
    <w:p w:rsidR="000C40C1" w:rsidRDefault="009C70A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 </w:t>
      </w:r>
    </w:p>
    <w:p w:rsidR="007B520C" w:rsidRPr="00791265" w:rsidRDefault="009C70A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8</w:t>
      </w:r>
      <w:r w:rsidR="004A5868">
        <w:rPr>
          <w:rFonts w:cs="Arial"/>
          <w:i/>
          <w:color w:val="4BACC6" w:themeColor="accent5"/>
          <w:sz w:val="20"/>
        </w:rPr>
        <w:t xml:space="preserve">.3.1. </w:t>
      </w:r>
      <w:r>
        <w:rPr>
          <w:rFonts w:cs="Arial"/>
          <w:i/>
          <w:color w:val="4BACC6" w:themeColor="accent5"/>
          <w:sz w:val="20"/>
        </w:rPr>
        <w:t>Entregue de los años 2015 y 2016 copia de los contratos por servicios profesionales por honorarios y asimilables a salarios.</w:t>
      </w:r>
      <w:r w:rsidR="00322003" w:rsidRPr="00791265">
        <w:rPr>
          <w:rFonts w:cs="Arial"/>
          <w:i/>
          <w:color w:val="4BACC6" w:themeColor="accent5"/>
          <w:sz w:val="20"/>
        </w:rPr>
        <w:t>”</w:t>
      </w:r>
      <w:r w:rsidR="00467AA8" w:rsidRPr="00791265">
        <w:rPr>
          <w:rFonts w:cs="Arial"/>
          <w:i/>
          <w:color w:val="4BACC6" w:themeColor="accent5"/>
          <w:sz w:val="20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MSGS/S/UT/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27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/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01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/201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8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fecha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dos de febrero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 de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l año en curso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8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1A5B10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791265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791265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9C70AD">
        <w:rPr>
          <w:rFonts w:ascii="Arial" w:hAnsi="Arial" w:cs="Arial"/>
          <w:i/>
          <w:color w:val="4BACC6" w:themeColor="accent5"/>
          <w:sz w:val="20"/>
          <w:szCs w:val="20"/>
        </w:rPr>
        <w:t>S</w:t>
      </w:r>
      <w:r w:rsidR="006F222A">
        <w:rPr>
          <w:rFonts w:ascii="Arial" w:hAnsi="Arial" w:cs="Arial"/>
          <w:i/>
          <w:color w:val="4BACC6" w:themeColor="accent5"/>
          <w:sz w:val="20"/>
          <w:szCs w:val="20"/>
        </w:rPr>
        <w:t xml:space="preserve">e </w:t>
      </w:r>
      <w:r w:rsidR="009C70AD">
        <w:rPr>
          <w:rFonts w:ascii="Arial" w:hAnsi="Arial" w:cs="Arial"/>
          <w:i/>
          <w:color w:val="4BACC6" w:themeColor="accent5"/>
          <w:sz w:val="20"/>
          <w:szCs w:val="20"/>
        </w:rPr>
        <w:t xml:space="preserve">anexa y adjunta el acuerdo de notificación como prueba para el cumplimiento del presente recurso de revisión, donde se orienta al solicitante </w:t>
      </w:r>
      <w:r w:rsidR="006C55A8">
        <w:rPr>
          <w:rFonts w:ascii="Arial" w:hAnsi="Arial" w:cs="Arial"/>
          <w:i/>
          <w:color w:val="4BACC6" w:themeColor="accent5"/>
          <w:sz w:val="20"/>
          <w:szCs w:val="20"/>
        </w:rPr>
        <w:t>para que consulte la información en Plataforma Estatal de Transparencia.</w:t>
      </w:r>
      <w:r w:rsidR="00A03CE0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B941DB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</w:t>
      </w:r>
      <w:r w:rsidR="001C77AA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</w:p>
    <w:p w:rsidR="00D21862" w:rsidRPr="00D7336A" w:rsidRDefault="00D21862" w:rsidP="00A4578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EB50CC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6C55A8">
        <w:rPr>
          <w:rFonts w:cs="Arial"/>
          <w:color w:val="4BACC6" w:themeColor="accent5"/>
          <w:sz w:val="24"/>
          <w:szCs w:val="24"/>
        </w:rPr>
        <w:t>69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6C55A8">
        <w:rPr>
          <w:rFonts w:cs="Arial"/>
          <w:color w:val="4BACC6" w:themeColor="accent5"/>
          <w:sz w:val="24"/>
          <w:szCs w:val="24"/>
        </w:rPr>
        <w:t>80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</w:t>
      </w:r>
      <w:r w:rsidR="00EB50C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</w:t>
      </w:r>
      <w:r w:rsidR="006C55A8">
        <w:rPr>
          <w:rFonts w:ascii="Arial" w:hAnsi="Arial" w:cs="Arial"/>
          <w:color w:val="4BACC6" w:themeColor="accent5"/>
          <w:sz w:val="24"/>
          <w:szCs w:val="24"/>
        </w:rPr>
        <w:t xml:space="preserve">seis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</w:t>
      </w:r>
      <w:r w:rsidR="006C55A8">
        <w:rPr>
          <w:rFonts w:ascii="Arial" w:hAnsi="Arial" w:cs="Arial"/>
          <w:color w:val="4BACC6" w:themeColor="accent5"/>
          <w:sz w:val="24"/>
          <w:szCs w:val="24"/>
        </w:rPr>
        <w:t>s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electrónico</w:t>
      </w:r>
      <w:r w:rsidR="006C55A8">
        <w:rPr>
          <w:rFonts w:ascii="Arial" w:hAnsi="Arial" w:cs="Arial"/>
          <w:color w:val="4BACC6" w:themeColor="accent5"/>
          <w:sz w:val="24"/>
          <w:szCs w:val="24"/>
        </w:rPr>
        <w:t>s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C55A8">
        <w:rPr>
          <w:rFonts w:ascii="Arial" w:hAnsi="Arial" w:cs="Arial"/>
          <w:color w:val="4BACC6" w:themeColor="accent5"/>
          <w:sz w:val="24"/>
          <w:szCs w:val="24"/>
        </w:rPr>
        <w:t xml:space="preserve">los cuales contienen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E317B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</w:t>
      </w:r>
      <w:r w:rsidR="00426890">
        <w:rPr>
          <w:rFonts w:cs="Arial"/>
          <w:color w:val="4BACC6" w:themeColor="accent5"/>
          <w:sz w:val="24"/>
          <w:szCs w:val="24"/>
        </w:rPr>
        <w:lastRenderedPageBreak/>
        <w:t xml:space="preserve">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6C55A8">
        <w:rPr>
          <w:rFonts w:cs="Arial"/>
          <w:color w:val="4BACC6" w:themeColor="accent5"/>
          <w:sz w:val="24"/>
          <w:szCs w:val="24"/>
        </w:rPr>
        <w:t xml:space="preserve"> la remisión de esta por medio de correo electrónico, a su vez, le informo que la podía poner a su disposición con la liga de enlace con instrucciones para su ubicación; asimismo, le proporciono los costos de copias </w:t>
      </w:r>
      <w:r w:rsidR="00306A85">
        <w:rPr>
          <w:rFonts w:cs="Arial"/>
          <w:color w:val="4BACC6" w:themeColor="accent5"/>
          <w:sz w:val="24"/>
          <w:szCs w:val="24"/>
        </w:rPr>
        <w:t>fotostáticas y cuenta a la que se haría el depósito para la expedición de estas.</w:t>
      </w:r>
      <w:r w:rsidR="00306A85" w:rsidRPr="00D7336A">
        <w:rPr>
          <w:rFonts w:cs="Arial"/>
          <w:color w:val="4BACC6" w:themeColor="accent5"/>
          <w:sz w:val="24"/>
          <w:szCs w:val="24"/>
        </w:rPr>
        <w:t xml:space="preserve"> </w:t>
      </w:r>
    </w:p>
    <w:p w:rsidR="00306A85" w:rsidRPr="00D7336A" w:rsidRDefault="00306A85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1A5B10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A5B10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A5B10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306A85">
        <w:rPr>
          <w:rFonts w:ascii="Arial" w:hAnsi="Arial" w:cs="Arial"/>
          <w:color w:val="4BACC6" w:themeColor="accent5"/>
          <w:sz w:val="24"/>
          <w:szCs w:val="24"/>
        </w:rPr>
        <w:t xml:space="preserve">siete de febrero de </w:t>
      </w:r>
      <w:r w:rsidR="009C034C" w:rsidRPr="001A5B10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A5B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A5B1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306A85">
        <w:rPr>
          <w:rFonts w:ascii="Arial" w:hAnsi="Arial" w:cs="Arial"/>
          <w:color w:val="4BACC6" w:themeColor="accent5"/>
          <w:sz w:val="24"/>
          <w:szCs w:val="24"/>
        </w:rPr>
        <w:t>82</w:t>
      </w:r>
      <w:r w:rsidR="00AB0C8A" w:rsidRPr="001A5B10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306A85">
        <w:rPr>
          <w:rFonts w:ascii="Arial" w:hAnsi="Arial" w:cs="Arial"/>
          <w:color w:val="4BACC6" w:themeColor="accent5"/>
          <w:sz w:val="24"/>
          <w:szCs w:val="24"/>
        </w:rPr>
        <w:t>84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306A85">
        <w:rPr>
          <w:rFonts w:ascii="Arial" w:hAnsi="Arial" w:cs="Arial"/>
          <w:b/>
          <w:color w:val="4BACC6" w:themeColor="accent5"/>
          <w:sz w:val="24"/>
          <w:szCs w:val="24"/>
        </w:rPr>
        <w:t>721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06A85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Por último, archívese en su oportunidad este expediente como asunto totalmente concluido.</w:t>
      </w:r>
    </w:p>
    <w:p w:rsidR="00306A85" w:rsidRDefault="00306A85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  <w:bookmarkEnd w:id="0"/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06A85" w:rsidRDefault="00306A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06A85" w:rsidRPr="005A774A" w:rsidRDefault="00306A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306A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306A85" w:rsidRPr="00306A85" w:rsidRDefault="00306A85" w:rsidP="00306A85">
      <w:pPr>
        <w:rPr>
          <w:rFonts w:ascii="Arial" w:hAnsi="Arial" w:cs="Arial"/>
          <w:sz w:val="24"/>
          <w:szCs w:val="24"/>
        </w:rPr>
      </w:pPr>
    </w:p>
    <w:p w:rsidR="00306A85" w:rsidRPr="00306A85" w:rsidRDefault="00306A85" w:rsidP="00306A85">
      <w:pPr>
        <w:tabs>
          <w:tab w:val="left" w:pos="1170"/>
        </w:tabs>
        <w:spacing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tab/>
      </w:r>
      <w:r w:rsidRPr="00306A85">
        <w:rPr>
          <w:rFonts w:ascii="Arial" w:hAnsi="Arial" w:cs="Arial"/>
          <w:color w:val="4BACC6" w:themeColor="accent5"/>
          <w:sz w:val="12"/>
          <w:szCs w:val="12"/>
        </w:rPr>
        <w:t>O.R.E.J.</w:t>
      </w:r>
      <w:r w:rsidRPr="00306A85">
        <w:rPr>
          <w:rFonts w:ascii="Arial" w:hAnsi="Arial" w:cs="Arial"/>
          <w:sz w:val="12"/>
          <w:szCs w:val="12"/>
        </w:rPr>
        <w:tab/>
      </w:r>
      <w:bookmarkStart w:id="1" w:name="_GoBack"/>
      <w:bookmarkEnd w:id="1"/>
    </w:p>
    <w:sectPr w:rsidR="00306A85" w:rsidRPr="00306A85" w:rsidSect="00FF56CF">
      <w:headerReference w:type="default" r:id="rId8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3F9" w:rsidRDefault="00AF43F9" w:rsidP="00A04BCB">
      <w:pPr>
        <w:spacing w:after="0" w:line="240" w:lineRule="auto"/>
      </w:pPr>
      <w:r>
        <w:separator/>
      </w:r>
    </w:p>
  </w:endnote>
  <w:endnote w:type="continuationSeparator" w:id="0">
    <w:p w:rsidR="00AF43F9" w:rsidRDefault="00AF43F9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3F9" w:rsidRDefault="00AF43F9" w:rsidP="00A04BCB">
      <w:pPr>
        <w:spacing w:after="0" w:line="240" w:lineRule="auto"/>
      </w:pPr>
      <w:r>
        <w:separator/>
      </w:r>
    </w:p>
  </w:footnote>
  <w:footnote w:type="continuationSeparator" w:id="0">
    <w:p w:rsidR="00AF43F9" w:rsidRDefault="00AF43F9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9C70AD">
      <w:rPr>
        <w:rFonts w:ascii="Arial" w:hAnsi="Arial" w:cs="Arial"/>
        <w:b/>
      </w:rPr>
      <w:t>721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5B10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04C9"/>
    <w:rsid w:val="002B40C2"/>
    <w:rsid w:val="002C38D0"/>
    <w:rsid w:val="002C5252"/>
    <w:rsid w:val="002D0070"/>
    <w:rsid w:val="002D371A"/>
    <w:rsid w:val="002E4736"/>
    <w:rsid w:val="002F176F"/>
    <w:rsid w:val="002F30EF"/>
    <w:rsid w:val="003032F5"/>
    <w:rsid w:val="00306A8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A5868"/>
    <w:rsid w:val="004C415C"/>
    <w:rsid w:val="004D0F1C"/>
    <w:rsid w:val="004D511E"/>
    <w:rsid w:val="004E386C"/>
    <w:rsid w:val="004E722E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55A8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44113"/>
    <w:rsid w:val="00751BEC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70EC"/>
    <w:rsid w:val="007E7A46"/>
    <w:rsid w:val="007F7ED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7254"/>
    <w:rsid w:val="009C034C"/>
    <w:rsid w:val="009C2B81"/>
    <w:rsid w:val="009C4466"/>
    <w:rsid w:val="009C70AD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AF43F9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030F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26B0B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D2AF9"/>
    <w:rsid w:val="00CE6391"/>
    <w:rsid w:val="00D05A2B"/>
    <w:rsid w:val="00D11CA5"/>
    <w:rsid w:val="00D13645"/>
    <w:rsid w:val="00D21862"/>
    <w:rsid w:val="00D550D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B50CC"/>
    <w:rsid w:val="00EC4BDD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0AE9D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69B91-939E-4C30-A2B7-E5FABF76C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2018-02-14T15:59:00Z</cp:lastPrinted>
  <dcterms:created xsi:type="dcterms:W3CDTF">2018-03-05T21:03:00Z</dcterms:created>
  <dcterms:modified xsi:type="dcterms:W3CDTF">2018-03-05T21:03:00Z</dcterms:modified>
</cp:coreProperties>
</file>